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0A0"/>
      </w:tblPr>
      <w:tblGrid>
        <w:gridCol w:w="9123"/>
      </w:tblGrid>
      <w:tr w:rsidR="001A17EA" w:rsidRPr="00254BC6">
        <w:trPr>
          <w:trHeight w:val="1762"/>
        </w:trPr>
        <w:tc>
          <w:tcPr>
            <w:tcW w:w="9123" w:type="dxa"/>
          </w:tcPr>
          <w:p w:rsidR="001A17EA" w:rsidRDefault="00A509FA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7EA" w:rsidRDefault="001A17EA" w:rsidP="002C0936">
            <w:pPr>
              <w:widowControl w:val="0"/>
              <w:ind w:right="567"/>
              <w:jc w:val="center"/>
            </w:pPr>
          </w:p>
          <w:p w:rsidR="001A17EA" w:rsidRPr="002B4D73" w:rsidRDefault="001A17EA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>Ε Λ Λ Η Ν Ι Κ Η  Δ Η Μ Ο Κ Ρ Α Τ  Ι Α</w:t>
            </w:r>
          </w:p>
        </w:tc>
      </w:tr>
    </w:tbl>
    <w:p w:rsidR="001A17EA" w:rsidRDefault="001A17EA"/>
    <w:tbl>
      <w:tblPr>
        <w:tblW w:w="8647" w:type="dxa"/>
        <w:tblInd w:w="-34" w:type="dxa"/>
        <w:tblLook w:val="00A0"/>
      </w:tblPr>
      <w:tblGrid>
        <w:gridCol w:w="4820"/>
        <w:gridCol w:w="3827"/>
      </w:tblGrid>
      <w:tr w:rsidR="001A17EA" w:rsidRPr="00027BBC">
        <w:tc>
          <w:tcPr>
            <w:tcW w:w="4820" w:type="dxa"/>
          </w:tcPr>
          <w:p w:rsidR="001A17EA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>
        <w:tc>
          <w:tcPr>
            <w:tcW w:w="4820" w:type="dxa"/>
          </w:tcPr>
          <w:p w:rsidR="001A17EA" w:rsidRPr="00684279" w:rsidRDefault="001A17EA" w:rsidP="00A509FA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</w:t>
            </w:r>
            <w:r w:rsidR="00A509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 xml:space="preserve"> Νοε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2013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>
        <w:tc>
          <w:tcPr>
            <w:tcW w:w="4820" w:type="dxa"/>
          </w:tcPr>
          <w:p w:rsidR="001A17EA" w:rsidRPr="003A415E" w:rsidRDefault="001A17EA" w:rsidP="00A509FA">
            <w:pPr>
              <w:widowControl w:val="0"/>
              <w:ind w:right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A509FA">
              <w:rPr>
                <w:rFonts w:ascii="Arial" w:hAnsi="Arial" w:cs="Arial"/>
              </w:rPr>
              <w:t>10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 w:rsidTr="006C3E8B">
        <w:trPr>
          <w:trHeight w:val="616"/>
        </w:trPr>
        <w:tc>
          <w:tcPr>
            <w:tcW w:w="8647" w:type="dxa"/>
            <w:gridSpan w:val="2"/>
          </w:tcPr>
          <w:p w:rsidR="001A17EA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  <w:p w:rsidR="001A17EA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A17EA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A17EA" w:rsidRPr="006C3E8B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509FA" w:rsidRDefault="001A17EA" w:rsidP="00A50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A509FA" w:rsidRPr="00A509FA" w:rsidRDefault="00A509FA" w:rsidP="00A509FA">
      <w:pPr>
        <w:jc w:val="both"/>
        <w:rPr>
          <w:rFonts w:ascii="Arial" w:hAnsi="Arial" w:cs="Arial"/>
        </w:rPr>
      </w:pPr>
      <w:r w:rsidRPr="00353CB5">
        <w:rPr>
          <w:rFonts w:ascii="Arial" w:hAnsi="Arial" w:cs="Arial"/>
        </w:rPr>
        <w:t xml:space="preserve">ΘΕΜΑ: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>Επίσχεση Εργαστηριακών Ιατρών (Βιοπαθολόγων)</w:t>
      </w:r>
    </w:p>
    <w:p w:rsidR="00A509FA" w:rsidRDefault="00A509FA" w:rsidP="00A509FA">
      <w:pPr>
        <w:widowControl w:val="0"/>
        <w:ind w:right="567"/>
        <w:jc w:val="both"/>
        <w:rPr>
          <w:rFonts w:ascii="Arial" w:hAnsi="Arial" w:cs="Arial"/>
          <w:u w:val="single"/>
        </w:rPr>
      </w:pPr>
    </w:p>
    <w:p w:rsidR="00A509FA" w:rsidRDefault="00A509FA" w:rsidP="00A509FA">
      <w:pPr>
        <w:widowControl w:val="0"/>
        <w:ind w:right="567"/>
        <w:jc w:val="both"/>
        <w:rPr>
          <w:rFonts w:ascii="Arial" w:hAnsi="Arial" w:cs="Arial"/>
          <w:u w:val="single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tab/>
      </w:r>
      <w:r w:rsidRPr="00742ECD">
        <w:rPr>
          <w:rFonts w:ascii="Arial" w:hAnsi="Arial" w:cs="Arial"/>
        </w:rPr>
        <w:t>1.</w:t>
      </w:r>
      <w:r>
        <w:t xml:space="preserve">   </w:t>
      </w:r>
      <w:r w:rsidRPr="00382A98">
        <w:rPr>
          <w:rFonts w:ascii="Arial" w:hAnsi="Arial" w:cs="Arial"/>
        </w:rPr>
        <w:t>Ο Ιατρικός Σύλλογος Ξάνθης στηρίζει τα μέλη του εργαστηριακούς ιατρούς που συνεχίζουν την επίσχεση παροχής υπηρεσιών προς τον ΕΟΠΥΥ, αντιδρώντας στις εξοντωτικές αναδρομικές περικοπές (</w:t>
      </w:r>
      <w:r>
        <w:rPr>
          <w:rFonts w:ascii="Arial" w:hAnsi="Arial" w:cs="Arial"/>
          <w:lang w:val="en-US"/>
        </w:rPr>
        <w:t>rebate</w:t>
      </w:r>
      <w:r w:rsidRPr="00382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>
        <w:rPr>
          <w:rFonts w:ascii="Arial" w:hAnsi="Arial" w:cs="Arial"/>
          <w:lang w:val="en-US"/>
        </w:rPr>
        <w:t>clawback</w:t>
      </w:r>
      <w:r w:rsidRPr="00382A98">
        <w:rPr>
          <w:rFonts w:ascii="Arial" w:hAnsi="Arial" w:cs="Arial"/>
        </w:rPr>
        <w:t xml:space="preserve"> ) και στις μονομερείς κατ΄ επανάληψη αλλαγές των όρων των συμβάσεών τους.</w:t>
      </w:r>
      <w:r>
        <w:t xml:space="preserve"> 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 Η πολιτική του ΕΟΠΥΥ αποτελεί πράξη εξόντωσής τους. Η συσπείρωση και η αντίδρασή τους πρέπει να διευρυνθεί πανελλαδικά συμμετέχοντας και οι κλινικοί συνάδελφοί τους. Καλούμε τους κλινικούς Ιατρούς να στηρίξουν τους εργαστηριακούς απέχοντας από την ηλεκτρονική συνταγογράφηση. 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3.     Ζητούμε: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α.    Να σταματήσουν οι αναδρομικές περικοπές στα εργαστήρια (αναστολή  </w:t>
      </w:r>
      <w:r>
        <w:rPr>
          <w:rFonts w:ascii="Arial" w:hAnsi="Arial" w:cs="Arial"/>
          <w:lang w:val="en-US"/>
        </w:rPr>
        <w:t>rebate</w:t>
      </w:r>
      <w:r w:rsidRPr="00382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>
        <w:rPr>
          <w:rFonts w:ascii="Arial" w:hAnsi="Arial" w:cs="Arial"/>
          <w:lang w:val="en-US"/>
        </w:rPr>
        <w:t>clawback</w:t>
      </w:r>
      <w:r w:rsidRPr="00382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δαπάνες κάτω των 20.000€ μηνιαίως, εφαρμογή </w:t>
      </w:r>
      <w:r>
        <w:rPr>
          <w:rFonts w:ascii="Arial" w:hAnsi="Arial" w:cs="Arial"/>
          <w:lang w:val="en-US"/>
        </w:rPr>
        <w:t>plafond</w:t>
      </w:r>
      <w:r w:rsidRPr="00382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που θα υλοποιήσει κλειστό προϋπολογισμό). 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β.     Αναθεώρηση του προϋπολογισμού του ΕΟΠΥΥ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γ.    Συμμετοχή των ιατρικών φορέων (ΠΙΣ-Ι.Σ.) στον σχεδιασμό της Π.Φ.Υ. και ελεύθερη πρόσβαση όλων των πολιτών σε αυτή.</w:t>
      </w:r>
    </w:p>
    <w:p w:rsidR="00A509FA" w:rsidRPr="00B81DAD" w:rsidRDefault="00A509FA" w:rsidP="00A509FA">
      <w:pPr>
        <w:ind w:firstLine="540"/>
        <w:jc w:val="both"/>
      </w:pPr>
      <w:r w:rsidRPr="0016687A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>
        <w:t xml:space="preserve"> </w:t>
      </w:r>
    </w:p>
    <w:p w:rsidR="00A509FA" w:rsidRPr="002B4D73" w:rsidRDefault="00A509FA" w:rsidP="00A509FA">
      <w:pPr>
        <w:ind w:firstLine="540"/>
        <w:rPr>
          <w:rFonts w:ascii="Arial" w:hAnsi="Arial" w:cs="Arial"/>
        </w:rPr>
      </w:pPr>
      <w:r>
        <w:t xml:space="preserve">              </w:t>
      </w:r>
      <w:r w:rsidRPr="002B4D73">
        <w:rPr>
          <w:rFonts w:ascii="Arial" w:hAnsi="Arial" w:cs="Arial"/>
        </w:rPr>
        <w:t xml:space="preserve">Ο                                                       </w:t>
      </w:r>
      <w:r w:rsidRPr="008E01AE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    Ο </w:t>
      </w:r>
    </w:p>
    <w:p w:rsidR="00A509FA" w:rsidRPr="002B4D73" w:rsidRDefault="00A509FA" w:rsidP="00A509FA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A509FA" w:rsidRPr="002B4D73" w:rsidRDefault="00A509FA" w:rsidP="00A509FA">
      <w:pPr>
        <w:rPr>
          <w:rFonts w:ascii="Arial" w:hAnsi="Arial" w:cs="Arial"/>
        </w:rPr>
      </w:pPr>
    </w:p>
    <w:p w:rsidR="00A509FA" w:rsidRPr="002B4D73" w:rsidRDefault="00A509FA" w:rsidP="00A509FA">
      <w:pPr>
        <w:rPr>
          <w:rFonts w:ascii="Arial" w:hAnsi="Arial" w:cs="Arial"/>
        </w:rPr>
      </w:pPr>
    </w:p>
    <w:p w:rsidR="00A509FA" w:rsidRPr="008E01AE" w:rsidRDefault="00A509FA" w:rsidP="00A509F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sectPr w:rsidR="00A509FA" w:rsidRPr="008E01AE" w:rsidSect="009F7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A6" w:rsidRDefault="007223A6" w:rsidP="0013777A">
      <w:r>
        <w:separator/>
      </w:r>
    </w:p>
  </w:endnote>
  <w:endnote w:type="continuationSeparator" w:id="0">
    <w:p w:rsidR="007223A6" w:rsidRDefault="007223A6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A6" w:rsidRDefault="007223A6" w:rsidP="0013777A">
      <w:r>
        <w:separator/>
      </w:r>
    </w:p>
  </w:footnote>
  <w:footnote w:type="continuationSeparator" w:id="0">
    <w:p w:rsidR="007223A6" w:rsidRDefault="007223A6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802E9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49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59F1"/>
    <w:rsid w:val="00027BBC"/>
    <w:rsid w:val="00032174"/>
    <w:rsid w:val="000346E9"/>
    <w:rsid w:val="0003683A"/>
    <w:rsid w:val="000441E6"/>
    <w:rsid w:val="000619B8"/>
    <w:rsid w:val="000642D8"/>
    <w:rsid w:val="00083456"/>
    <w:rsid w:val="00083E44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37DCE"/>
    <w:rsid w:val="001405AE"/>
    <w:rsid w:val="0014354D"/>
    <w:rsid w:val="00165053"/>
    <w:rsid w:val="00175B61"/>
    <w:rsid w:val="00195C29"/>
    <w:rsid w:val="001A17EA"/>
    <w:rsid w:val="001A6034"/>
    <w:rsid w:val="001C2D4D"/>
    <w:rsid w:val="001F04D7"/>
    <w:rsid w:val="001F339C"/>
    <w:rsid w:val="002163CA"/>
    <w:rsid w:val="00254BC6"/>
    <w:rsid w:val="00254EA3"/>
    <w:rsid w:val="002659F1"/>
    <w:rsid w:val="0027258F"/>
    <w:rsid w:val="002B2473"/>
    <w:rsid w:val="002B4D73"/>
    <w:rsid w:val="002C0936"/>
    <w:rsid w:val="002E3CCB"/>
    <w:rsid w:val="00332247"/>
    <w:rsid w:val="00353CB5"/>
    <w:rsid w:val="003972EC"/>
    <w:rsid w:val="003A415E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55827"/>
    <w:rsid w:val="00574D73"/>
    <w:rsid w:val="00597A4D"/>
    <w:rsid w:val="005A22A5"/>
    <w:rsid w:val="005B0B2E"/>
    <w:rsid w:val="005E1CF9"/>
    <w:rsid w:val="00615E7B"/>
    <w:rsid w:val="00666390"/>
    <w:rsid w:val="006820BC"/>
    <w:rsid w:val="00684279"/>
    <w:rsid w:val="006C3E8B"/>
    <w:rsid w:val="006F7A5E"/>
    <w:rsid w:val="007223A6"/>
    <w:rsid w:val="0075067E"/>
    <w:rsid w:val="00780404"/>
    <w:rsid w:val="00785787"/>
    <w:rsid w:val="00791B5C"/>
    <w:rsid w:val="007A750F"/>
    <w:rsid w:val="007C6E7C"/>
    <w:rsid w:val="007E0D8B"/>
    <w:rsid w:val="007F3FBE"/>
    <w:rsid w:val="007F7E0D"/>
    <w:rsid w:val="00802E92"/>
    <w:rsid w:val="0080490B"/>
    <w:rsid w:val="00810676"/>
    <w:rsid w:val="00814078"/>
    <w:rsid w:val="00855DC0"/>
    <w:rsid w:val="00857902"/>
    <w:rsid w:val="008A226C"/>
    <w:rsid w:val="008B69E2"/>
    <w:rsid w:val="008D0F8F"/>
    <w:rsid w:val="00904400"/>
    <w:rsid w:val="00954829"/>
    <w:rsid w:val="009A701A"/>
    <w:rsid w:val="009B2DE8"/>
    <w:rsid w:val="009D1BED"/>
    <w:rsid w:val="009E377D"/>
    <w:rsid w:val="009F7716"/>
    <w:rsid w:val="00A35A6A"/>
    <w:rsid w:val="00A40B42"/>
    <w:rsid w:val="00A417C3"/>
    <w:rsid w:val="00A509FA"/>
    <w:rsid w:val="00A7675E"/>
    <w:rsid w:val="00AC630A"/>
    <w:rsid w:val="00AD0190"/>
    <w:rsid w:val="00AE38FB"/>
    <w:rsid w:val="00B047E1"/>
    <w:rsid w:val="00B117A6"/>
    <w:rsid w:val="00B42F86"/>
    <w:rsid w:val="00B45BBF"/>
    <w:rsid w:val="00B51EF2"/>
    <w:rsid w:val="00B6239C"/>
    <w:rsid w:val="00B8060A"/>
    <w:rsid w:val="00B81DAD"/>
    <w:rsid w:val="00B81DEB"/>
    <w:rsid w:val="00C14415"/>
    <w:rsid w:val="00C70194"/>
    <w:rsid w:val="00CA30F4"/>
    <w:rsid w:val="00CA4155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194"/>
    <w:rsid w:val="00D52A69"/>
    <w:rsid w:val="00D52C61"/>
    <w:rsid w:val="00D62353"/>
    <w:rsid w:val="00D80A6F"/>
    <w:rsid w:val="00DC5C5D"/>
    <w:rsid w:val="00DD515C"/>
    <w:rsid w:val="00DD545A"/>
    <w:rsid w:val="00DE0F6F"/>
    <w:rsid w:val="00E24B15"/>
    <w:rsid w:val="00E25DF4"/>
    <w:rsid w:val="00E70765"/>
    <w:rsid w:val="00E86DEE"/>
    <w:rsid w:val="00E93621"/>
    <w:rsid w:val="00F24D5B"/>
    <w:rsid w:val="00F62F00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5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sid w:val="0013777A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locked/>
    <w:rsid w:val="0013777A"/>
    <w:rPr>
      <w:rFonts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405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F71B9"/>
    <w:rPr>
      <w:sz w:val="0"/>
      <w:szCs w:val="0"/>
    </w:rPr>
  </w:style>
  <w:style w:type="character" w:styleId="-">
    <w:name w:val="Hyperlink"/>
    <w:basedOn w:val="a0"/>
    <w:uiPriority w:val="99"/>
    <w:rsid w:val="00DD545A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1A6034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A417C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</cp:lastModifiedBy>
  <cp:revision>2</cp:revision>
  <cp:lastPrinted>2013-04-03T09:17:00Z</cp:lastPrinted>
  <dcterms:created xsi:type="dcterms:W3CDTF">2013-11-20T08:59:00Z</dcterms:created>
  <dcterms:modified xsi:type="dcterms:W3CDTF">2013-11-20T08:59:00Z</dcterms:modified>
</cp:coreProperties>
</file>